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Vellinge kommunfullmäktige</w:t>
      </w:r>
    </w:p>
    <w:p>
      <w:pPr>
        <w:pStyle w:val="Heading1"/>
      </w:pPr>
      <w:r>
        <w:t xml:space="preserve">Förbättrad cykelväg mellan Vellinge och Malmö</w:t>
      </w:r>
    </w:p>
    <w:p>
      <w:pPr>
        <w:spacing w:after="160" w:before="80"/>
      </w:pPr>
      <w:r>
        <w:rPr>
          <w:b/>
          <w:bCs/>
        </w:rPr>
        <w:t xml:space="preserve">Motionärer: </w:t>
      </w:r>
      <w:r>
        <w:t xml:space="preserve">Liberalerna i Vellinge kommun</w:t>
      </w:r>
    </w:p>
    <w:p>
      <w:pPr>
        <w:pStyle w:val="Heading2"/>
      </w:pPr>
      <w:r>
        <w:t xml:space="preserve">Motivering</w:t>
      </w:r>
    </w:p>
    <w:p>
      <w:pPr>
        <w:spacing w:after="100"/>
      </w:pPr>
      <w:r>
        <w:t xml:space="preserve">Vellinge kommun har hög pendling till Malmö men cykelvägarna längs väg 100 är ofullständiga och osäkra enligt kommunens cykelplan 2023. Trafikverket rapporterar ökade bilresor vilket motverkar klimatmål. En utbyggd cykelpendlingsstråk skulle minska utsläpp och förbättra folkhälsan.</w:t>
      </w:r>
    </w:p>
    <w:p>
      <w:pPr>
        <w:pStyle w:val="Heading2"/>
      </w:pPr>
      <w:r>
        <w:t xml:space="preserve">Förslag till beslut</w:t>
      </w:r>
    </w:p>
    <w:p>
      <w:pPr>
        <w:spacing w:after="60"/>
      </w:pPr>
      <w:r>
        <w:t xml:space="preserve">Med anledning av ovanstående yrkar Liberalerna i Vellinge kommun att kommunfullmäktige beslutar:</w:t>
      </w:r>
    </w:p>
    <w:p>
      <w:pPr>
        <w:spacing w:after="40"/>
      </w:pPr>
      <w:r>
        <w:rPr>
          <w:b/>
          <w:bCs/>
        </w:rPr>
        <w:t xml:space="preserve">1. </w:t>
      </w:r>
      <w:r>
        <w:t xml:space="preserve">Att kommunfullmäktige ger tekniska nämnden i uppdrag att ta fram en förstudie för en sammanhängande cykelväg längs väg 100 till Malmögränsen.</w:t>
      </w:r>
    </w:p>
    <w:p>
      <w:pPr>
        <w:spacing w:after="40"/>
      </w:pPr>
      <w:r>
        <w:rPr>
          <w:b/>
          <w:bCs/>
        </w:rPr>
        <w:t xml:space="preserve">2. </w:t>
      </w:r>
      <w:r>
        <w:t xml:space="preserve">Att förstudien ska redovisas senast juni 2027 med kostnadsberäkning och tidsplan.</w:t>
      </w:r>
    </w:p>
    <w:p>
      <w:pPr>
        <w:spacing w:after="40"/>
      </w:pPr>
      <w:r>
        <w:rPr>
          <w:b/>
          <w:bCs/>
        </w:rPr>
        <w:t xml:space="preserve">3. </w:t>
      </w:r>
      <w:r>
        <w:t xml:space="preserve">Att kommunen söker statligt stöd via Trafikverket för genomförande.</w:t>
      </w:r>
    </w:p>
    <w:p>
      <w:pPr>
        <w:spacing w:after="40"/>
      </w:pPr>
      <w:r>
        <w:rPr>
          <w:b/>
          <w:bCs/>
        </w:rPr>
        <w:t xml:space="preserve">4. </w:t>
      </w:r>
      <w:r>
        <w:t xml:space="preserve">Att cykelvägen prioriteras i budget 2027.</w:t>
      </w:r>
    </w:p>
    <w:p>
      <w:pPr>
        <w:spacing w:before="360"/>
      </w:pPr>
    </w:p>
    <w:p>
      <w:r>
        <w:t xml:space="preserve">Vellinge,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Vellinge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2026-07-14T05:36:22.165Z</dcterms:created>
  <dcterms:modified xsi:type="dcterms:W3CDTF">2026-07-14T05:36:22.165Z</dcterms:modified>
</cp:coreProperties>
</file>

<file path=docProps/custom.xml><?xml version="1.0" encoding="utf-8"?>
<Properties xmlns="http://schemas.openxmlformats.org/officeDocument/2006/custom-properties" xmlns:vt="http://schemas.openxmlformats.org/officeDocument/2006/docPropsVTypes"/>
</file>